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9C" w:rsidRPr="00DD739C" w:rsidRDefault="00DD739C" w:rsidP="00DD739C">
      <w:pPr>
        <w:jc w:val="right"/>
        <w:rPr>
          <w:rFonts w:cs="Arial"/>
        </w:rPr>
      </w:pPr>
      <w:bookmarkStart w:id="0" w:name="_GoBack"/>
      <w:bookmarkEnd w:id="0"/>
      <w:r w:rsidRPr="00DD739C">
        <w:rPr>
          <w:rFonts w:cs="Arial"/>
        </w:rPr>
        <w:t>Expediente Nº 130.V.25.-</w:t>
      </w:r>
    </w:p>
    <w:p w:rsidR="00DD739C" w:rsidRPr="00DD739C" w:rsidRDefault="00DD739C" w:rsidP="00DD739C">
      <w:pPr>
        <w:jc w:val="right"/>
        <w:rPr>
          <w:rFonts w:cs="Arial"/>
        </w:rPr>
      </w:pPr>
    </w:p>
    <w:p w:rsidR="00DD739C" w:rsidRPr="00DD739C" w:rsidRDefault="00DD739C" w:rsidP="00DD739C">
      <w:pPr>
        <w:tabs>
          <w:tab w:val="left" w:pos="3969"/>
        </w:tabs>
        <w:jc w:val="center"/>
        <w:rPr>
          <w:rFonts w:cs="Arial"/>
          <w:b/>
          <w:sz w:val="28"/>
          <w:szCs w:val="28"/>
        </w:rPr>
      </w:pPr>
      <w:r w:rsidRPr="00DD739C">
        <w:rPr>
          <w:rFonts w:cs="Arial"/>
          <w:b/>
          <w:sz w:val="28"/>
          <w:szCs w:val="28"/>
        </w:rPr>
        <w:t>EL HONORABLE CONCEJO MUNICIPAL DE VILLA CAÑAS</w:t>
      </w:r>
    </w:p>
    <w:p w:rsidR="00DD739C" w:rsidRPr="00DD739C" w:rsidRDefault="00DD739C" w:rsidP="00DD739C">
      <w:pPr>
        <w:tabs>
          <w:tab w:val="left" w:pos="3969"/>
        </w:tabs>
        <w:jc w:val="center"/>
        <w:rPr>
          <w:rFonts w:cs="Arial"/>
          <w:b/>
          <w:sz w:val="28"/>
          <w:szCs w:val="28"/>
        </w:rPr>
      </w:pPr>
    </w:p>
    <w:p w:rsidR="00DD739C" w:rsidRPr="00DD739C" w:rsidRDefault="00DD739C" w:rsidP="00DD739C">
      <w:pPr>
        <w:tabs>
          <w:tab w:val="left" w:pos="3969"/>
        </w:tabs>
        <w:jc w:val="center"/>
        <w:rPr>
          <w:rFonts w:cs="Arial"/>
          <w:b/>
          <w:sz w:val="28"/>
        </w:rPr>
      </w:pPr>
      <w:r w:rsidRPr="00DD739C">
        <w:rPr>
          <w:rFonts w:cs="Arial"/>
          <w:b/>
          <w:sz w:val="28"/>
        </w:rPr>
        <w:t xml:space="preserve">HA SANCIONADO LA SIGUIENTE MINUTA DE DECLARACIÓN </w:t>
      </w:r>
    </w:p>
    <w:p w:rsidR="00DD739C" w:rsidRPr="00DD739C" w:rsidRDefault="00DD739C" w:rsidP="00DD739C">
      <w:pPr>
        <w:tabs>
          <w:tab w:val="left" w:pos="3969"/>
        </w:tabs>
        <w:jc w:val="center"/>
        <w:rPr>
          <w:rFonts w:cs="Arial"/>
          <w:b/>
          <w:sz w:val="28"/>
        </w:rPr>
      </w:pPr>
      <w:r w:rsidRPr="00DD739C">
        <w:rPr>
          <w:rFonts w:cs="Arial"/>
          <w:b/>
          <w:sz w:val="28"/>
        </w:rPr>
        <w:t xml:space="preserve">Nº 172/25 </w:t>
      </w:r>
    </w:p>
    <w:p w:rsidR="00DD739C" w:rsidRPr="00DD739C" w:rsidRDefault="00DD739C" w:rsidP="00DD739C">
      <w:pPr>
        <w:jc w:val="both"/>
        <w:rPr>
          <w:rFonts w:cs="Arial"/>
          <w:b/>
          <w:u w:val="single"/>
        </w:rPr>
      </w:pPr>
    </w:p>
    <w:p w:rsidR="00DD739C" w:rsidRPr="00DD739C" w:rsidRDefault="00DD739C" w:rsidP="00DD739C">
      <w:pPr>
        <w:jc w:val="both"/>
        <w:rPr>
          <w:rFonts w:cs="Arial"/>
          <w:b/>
          <w:u w:val="single"/>
        </w:rPr>
      </w:pPr>
    </w:p>
    <w:p w:rsidR="00DD739C" w:rsidRPr="00DD739C" w:rsidRDefault="00DD739C" w:rsidP="00DD739C">
      <w:pPr>
        <w:jc w:val="both"/>
        <w:rPr>
          <w:rFonts w:cs="Arial"/>
        </w:rPr>
      </w:pPr>
      <w:r w:rsidRPr="00DD739C">
        <w:rPr>
          <w:rFonts w:cs="Arial"/>
          <w:b/>
          <w:u w:val="single"/>
        </w:rPr>
        <w:t>VISTO:</w:t>
      </w:r>
      <w:r w:rsidRPr="00DD739C">
        <w:rPr>
          <w:rFonts w:cs="Arial"/>
        </w:rPr>
        <w:tab/>
      </w:r>
    </w:p>
    <w:p w:rsidR="00DD739C" w:rsidRPr="00DD739C" w:rsidRDefault="00DD739C" w:rsidP="00DD739C">
      <w:pPr>
        <w:jc w:val="both"/>
        <w:rPr>
          <w:rFonts w:cs="Arial"/>
          <w:b/>
          <w:u w:val="single"/>
        </w:rPr>
      </w:pPr>
    </w:p>
    <w:p w:rsidR="00DD739C" w:rsidRPr="00DD739C" w:rsidRDefault="00DD739C" w:rsidP="00DD739C">
      <w:pPr>
        <w:ind w:firstLine="708"/>
        <w:jc w:val="both"/>
        <w:rPr>
          <w:rFonts w:cs="Arial"/>
        </w:rPr>
      </w:pPr>
      <w:r w:rsidRPr="00DD739C">
        <w:rPr>
          <w:rFonts w:cs="Arial"/>
        </w:rPr>
        <w:t xml:space="preserve">La realización del </w:t>
      </w:r>
      <w:r w:rsidRPr="00DD739C">
        <w:rPr>
          <w:rFonts w:cs="Arial"/>
          <w:b/>
        </w:rPr>
        <w:t xml:space="preserve">XXXIII ENCUENTRO DE DANZAS EN CELESTE y BLANCO; </w:t>
      </w:r>
      <w:r w:rsidRPr="00DD739C">
        <w:rPr>
          <w:rFonts w:cs="Arial"/>
        </w:rPr>
        <w:t>y</w:t>
      </w:r>
    </w:p>
    <w:p w:rsidR="00DD739C" w:rsidRPr="00DD739C" w:rsidRDefault="00DD739C" w:rsidP="00DD739C">
      <w:pPr>
        <w:ind w:firstLine="708"/>
        <w:jc w:val="both"/>
        <w:rPr>
          <w:rFonts w:cs="Arial"/>
        </w:rPr>
      </w:pPr>
    </w:p>
    <w:p w:rsidR="00DD739C" w:rsidRPr="00DD739C" w:rsidRDefault="00DD739C" w:rsidP="00DD739C">
      <w:pPr>
        <w:jc w:val="both"/>
        <w:rPr>
          <w:rFonts w:cs="Arial"/>
          <w:b/>
          <w:u w:val="single"/>
        </w:rPr>
      </w:pPr>
      <w:r w:rsidRPr="00DD739C">
        <w:rPr>
          <w:rFonts w:cs="Arial"/>
          <w:b/>
          <w:u w:val="single"/>
        </w:rPr>
        <w:t>CONSIDERANDO:</w:t>
      </w:r>
    </w:p>
    <w:p w:rsidR="00DD739C" w:rsidRPr="00DD739C" w:rsidRDefault="00DD739C" w:rsidP="00DD739C">
      <w:pPr>
        <w:jc w:val="both"/>
        <w:rPr>
          <w:rFonts w:cs="Arial"/>
          <w:b/>
          <w:u w:val="single"/>
        </w:rPr>
      </w:pPr>
    </w:p>
    <w:p w:rsidR="00DD739C" w:rsidRPr="00DD739C" w:rsidRDefault="00DD739C" w:rsidP="00DD739C">
      <w:pPr>
        <w:jc w:val="both"/>
        <w:rPr>
          <w:rFonts w:cs="Arial"/>
        </w:rPr>
      </w:pPr>
      <w:r w:rsidRPr="00DD739C">
        <w:rPr>
          <w:rFonts w:cs="Arial"/>
        </w:rPr>
        <w:tab/>
        <w:t>Que, La Academia “Celeste y Blanco” y la Subcomisión de Folclore del Sportsman C. S. y D. se encuentran abocadas por trigésimo tercer año a la organización del Encuentro;</w:t>
      </w:r>
    </w:p>
    <w:p w:rsidR="00DD739C" w:rsidRPr="00DD739C" w:rsidRDefault="00DD739C" w:rsidP="00DD739C">
      <w:pPr>
        <w:jc w:val="both"/>
        <w:rPr>
          <w:rFonts w:cs="Arial"/>
        </w:rPr>
      </w:pPr>
      <w:r w:rsidRPr="00DD739C">
        <w:rPr>
          <w:rFonts w:cs="Arial"/>
        </w:rPr>
        <w:tab/>
      </w:r>
    </w:p>
    <w:p w:rsidR="00DD739C" w:rsidRPr="00DD739C" w:rsidRDefault="00DD739C" w:rsidP="00DD739C">
      <w:pPr>
        <w:pStyle w:val="Textoindependiente"/>
        <w:ind w:firstLine="708"/>
        <w:rPr>
          <w:u w:val="none"/>
        </w:rPr>
      </w:pPr>
      <w:r w:rsidRPr="00DD739C">
        <w:rPr>
          <w:u w:val="none"/>
        </w:rPr>
        <w:t>Que, dicho evento tiene como objetivo la integración y divulgación de expresiones regionales y provinciales que conforman la identidad cultural de nuestro país;</w:t>
      </w:r>
    </w:p>
    <w:p w:rsidR="00DD739C" w:rsidRPr="00DD739C" w:rsidRDefault="00DD739C" w:rsidP="00DD739C">
      <w:pPr>
        <w:pStyle w:val="Textoindependiente"/>
        <w:ind w:firstLine="708"/>
      </w:pPr>
    </w:p>
    <w:p w:rsidR="00DD739C" w:rsidRPr="00DD739C" w:rsidRDefault="00DD739C" w:rsidP="00DD739C">
      <w:pPr>
        <w:jc w:val="both"/>
        <w:rPr>
          <w:rFonts w:cs="Arial"/>
        </w:rPr>
      </w:pPr>
      <w:r w:rsidRPr="00DD739C">
        <w:rPr>
          <w:rFonts w:cs="Arial"/>
        </w:rPr>
        <w:tab/>
        <w:t>Que, la realización de estos encuentros se ha ganado el reconocimiento y el afecto de la comunidad de Villa Cañás, producto del empeño y el trabajo de la Academia y Subcomisión  de Folclore del  Sportsman C. S. y D., reafirmando año a año su presencia como expresión artístico-cultural, local y regional;</w:t>
      </w:r>
    </w:p>
    <w:p w:rsidR="00DD739C" w:rsidRPr="00DD739C" w:rsidRDefault="00DD739C" w:rsidP="00DD739C">
      <w:pPr>
        <w:jc w:val="both"/>
        <w:rPr>
          <w:rFonts w:cs="Arial"/>
        </w:rPr>
      </w:pPr>
    </w:p>
    <w:p w:rsidR="00DD739C" w:rsidRPr="00DD739C" w:rsidRDefault="00DD739C" w:rsidP="00DD739C">
      <w:pPr>
        <w:pStyle w:val="Textoindependiente"/>
        <w:rPr>
          <w:u w:val="none"/>
        </w:rPr>
      </w:pPr>
      <w:r w:rsidRPr="00DD739C">
        <w:rPr>
          <w:u w:val="none"/>
        </w:rPr>
        <w:tab/>
        <w:t xml:space="preserve">Que, la concreción de este </w:t>
      </w:r>
      <w:r w:rsidRPr="00DD739C">
        <w:rPr>
          <w:b/>
          <w:u w:val="none"/>
        </w:rPr>
        <w:t xml:space="preserve">XXXIII </w:t>
      </w:r>
      <w:r w:rsidRPr="00DD739C">
        <w:rPr>
          <w:u w:val="none"/>
        </w:rPr>
        <w:t>Encuentro gracias al esforzado e incansable trabajo de los integrantes de la Academia y Subcomisión, merece el reconocimiento de la comunidad de Villa  Cañás;</w:t>
      </w:r>
    </w:p>
    <w:p w:rsidR="00DD739C" w:rsidRPr="00DD739C" w:rsidRDefault="00DD739C" w:rsidP="00DD739C">
      <w:pPr>
        <w:pStyle w:val="Textoindependiente"/>
        <w:rPr>
          <w:u w:val="none"/>
        </w:rPr>
      </w:pPr>
    </w:p>
    <w:p w:rsidR="00DD739C" w:rsidRPr="00DD739C" w:rsidRDefault="00DD739C" w:rsidP="00DD739C">
      <w:pPr>
        <w:pStyle w:val="Textoindependiente"/>
        <w:rPr>
          <w:u w:val="none"/>
        </w:rPr>
      </w:pPr>
      <w:r w:rsidRPr="00DD739C">
        <w:rPr>
          <w:u w:val="none"/>
        </w:rPr>
        <w:tab/>
        <w:t>Que, tal como ésta Academia profesa año tras año “Los niños que conozcan sus raíces, serán los hombres que podrán volar más alto”;</w:t>
      </w:r>
    </w:p>
    <w:p w:rsidR="00DD739C" w:rsidRPr="00DD739C" w:rsidRDefault="00DD739C" w:rsidP="00DD739C">
      <w:pPr>
        <w:pStyle w:val="Textoindependiente"/>
        <w:rPr>
          <w:u w:val="none"/>
        </w:rPr>
      </w:pPr>
    </w:p>
    <w:p w:rsidR="00DD739C" w:rsidRPr="00DD739C" w:rsidRDefault="00DD739C" w:rsidP="00DD739C">
      <w:pPr>
        <w:pStyle w:val="Textoindependiente"/>
        <w:rPr>
          <w:u w:val="none"/>
        </w:rPr>
      </w:pPr>
      <w:r w:rsidRPr="00DD739C">
        <w:rPr>
          <w:u w:val="none"/>
        </w:rPr>
        <w:tab/>
        <w:t xml:space="preserve">Por todo ello, el Honorable Concejo Municipal de Villa Cañás, en uso de sus facultades y atribuciones, sanciona la siguiente: </w:t>
      </w:r>
    </w:p>
    <w:p w:rsidR="00DD739C" w:rsidRPr="00DD739C" w:rsidRDefault="00DD739C" w:rsidP="00DD739C">
      <w:pPr>
        <w:jc w:val="both"/>
        <w:rPr>
          <w:rFonts w:cs="Arial"/>
        </w:rPr>
      </w:pPr>
    </w:p>
    <w:p w:rsidR="00DD739C" w:rsidRPr="00DD739C" w:rsidRDefault="00DD739C" w:rsidP="00DD739C">
      <w:pPr>
        <w:jc w:val="center"/>
        <w:rPr>
          <w:rFonts w:cs="Arial"/>
          <w:b/>
          <w:sz w:val="28"/>
          <w:szCs w:val="28"/>
          <w:u w:val="single"/>
        </w:rPr>
      </w:pPr>
      <w:r w:rsidRPr="00DD739C">
        <w:rPr>
          <w:rFonts w:cs="Arial"/>
          <w:b/>
          <w:sz w:val="28"/>
          <w:szCs w:val="28"/>
          <w:u w:val="single"/>
        </w:rPr>
        <w:t>MINUTA DE DECLARACION</w:t>
      </w:r>
    </w:p>
    <w:p w:rsidR="00DD739C" w:rsidRPr="00DD739C" w:rsidRDefault="00DD739C" w:rsidP="00DD739C">
      <w:pPr>
        <w:jc w:val="center"/>
        <w:rPr>
          <w:rFonts w:cs="Arial"/>
          <w:sz w:val="28"/>
          <w:szCs w:val="28"/>
          <w:u w:val="single"/>
        </w:rPr>
      </w:pPr>
    </w:p>
    <w:p w:rsidR="00DD739C" w:rsidRPr="00DD739C" w:rsidRDefault="00DD739C" w:rsidP="00DD739C">
      <w:pPr>
        <w:jc w:val="both"/>
        <w:rPr>
          <w:rFonts w:cs="Arial"/>
        </w:rPr>
      </w:pPr>
      <w:r w:rsidRPr="00DD739C">
        <w:rPr>
          <w:rFonts w:cs="Arial"/>
          <w:b/>
          <w:u w:val="single"/>
        </w:rPr>
        <w:t>Artículo 1ro</w:t>
      </w:r>
      <w:proofErr w:type="gramStart"/>
      <w:r w:rsidRPr="00DD739C">
        <w:rPr>
          <w:rFonts w:cs="Arial"/>
          <w:b/>
          <w:u w:val="single"/>
        </w:rPr>
        <w:t>..</w:t>
      </w:r>
      <w:proofErr w:type="gramEnd"/>
      <w:r w:rsidRPr="00DD739C">
        <w:rPr>
          <w:rFonts w:cs="Arial"/>
          <w:b/>
          <w:u w:val="single"/>
        </w:rPr>
        <w:t>-</w:t>
      </w:r>
      <w:r w:rsidRPr="00DD739C">
        <w:rPr>
          <w:rFonts w:cs="Arial"/>
        </w:rPr>
        <w:t xml:space="preserve"> Declárese de </w:t>
      </w:r>
      <w:r w:rsidRPr="00DD739C">
        <w:rPr>
          <w:rFonts w:cs="Arial"/>
          <w:b/>
        </w:rPr>
        <w:t>Interés Cultural</w:t>
      </w:r>
      <w:r w:rsidRPr="00DD739C">
        <w:rPr>
          <w:rFonts w:cs="Arial"/>
        </w:rPr>
        <w:t xml:space="preserve"> el </w:t>
      </w:r>
      <w:r w:rsidRPr="00DD739C">
        <w:rPr>
          <w:rFonts w:cs="Arial"/>
          <w:b/>
        </w:rPr>
        <w:t>XXXIII ENCUENTRO DE “DANZAS EN</w:t>
      </w:r>
      <w:r w:rsidRPr="00DD739C">
        <w:rPr>
          <w:rFonts w:cs="Arial"/>
        </w:rPr>
        <w:t xml:space="preserve"> </w:t>
      </w:r>
      <w:r w:rsidRPr="00DD739C">
        <w:rPr>
          <w:rFonts w:cs="Arial"/>
          <w:b/>
        </w:rPr>
        <w:t>CELESTE Y BLANCO”</w:t>
      </w:r>
      <w:r w:rsidRPr="00DD739C">
        <w:rPr>
          <w:rFonts w:cs="Arial"/>
        </w:rPr>
        <w:t xml:space="preserve"> a realizarse los días 10 y 11 de octubre de 2.025,  organizado por la Academia “Celeste y Blanco” y la Subcomisión de Folclore del Sportsman C. S. y </w:t>
      </w:r>
      <w:proofErr w:type="gramStart"/>
      <w:r w:rsidRPr="00DD739C">
        <w:rPr>
          <w:rFonts w:cs="Arial"/>
        </w:rPr>
        <w:t>D..</w:t>
      </w:r>
      <w:proofErr w:type="gramEnd"/>
      <w:r w:rsidRPr="00DD739C">
        <w:rPr>
          <w:rFonts w:cs="Arial"/>
        </w:rPr>
        <w:t>-</w:t>
      </w:r>
    </w:p>
    <w:p w:rsidR="00DD739C" w:rsidRPr="00DD739C" w:rsidRDefault="00DD739C" w:rsidP="00DD739C">
      <w:pPr>
        <w:jc w:val="both"/>
        <w:rPr>
          <w:rFonts w:cs="Arial"/>
        </w:rPr>
      </w:pPr>
    </w:p>
    <w:p w:rsidR="00DD739C" w:rsidRPr="00DD739C" w:rsidRDefault="00DD739C" w:rsidP="00DD739C">
      <w:pPr>
        <w:jc w:val="both"/>
        <w:rPr>
          <w:rFonts w:cs="Arial"/>
        </w:rPr>
      </w:pPr>
      <w:r w:rsidRPr="00DD739C">
        <w:rPr>
          <w:rFonts w:cs="Arial"/>
          <w:b/>
          <w:u w:val="single"/>
        </w:rPr>
        <w:t>Artículo 2do</w:t>
      </w:r>
      <w:proofErr w:type="gramStart"/>
      <w:r w:rsidRPr="00DD739C">
        <w:rPr>
          <w:rFonts w:cs="Arial"/>
          <w:b/>
          <w:u w:val="single"/>
        </w:rPr>
        <w:t>..</w:t>
      </w:r>
      <w:proofErr w:type="gramEnd"/>
      <w:r w:rsidRPr="00DD739C">
        <w:rPr>
          <w:rFonts w:cs="Arial"/>
          <w:b/>
          <w:u w:val="single"/>
        </w:rPr>
        <w:t>-</w:t>
      </w:r>
      <w:r w:rsidRPr="00DD739C">
        <w:rPr>
          <w:rFonts w:cs="Arial"/>
        </w:rPr>
        <w:t xml:space="preserve"> Envíese atenta nota estilo con la presente Minuta de Declaración a los responsables de la organización.-</w:t>
      </w:r>
    </w:p>
    <w:p w:rsidR="00DD739C" w:rsidRPr="00DD739C" w:rsidRDefault="00DD739C" w:rsidP="00DD739C">
      <w:pPr>
        <w:jc w:val="both"/>
        <w:rPr>
          <w:rFonts w:cs="Arial"/>
        </w:rPr>
      </w:pPr>
    </w:p>
    <w:p w:rsidR="00DD739C" w:rsidRPr="00DD739C" w:rsidRDefault="00DD739C" w:rsidP="00DD739C">
      <w:pPr>
        <w:jc w:val="both"/>
        <w:rPr>
          <w:rFonts w:cs="Arial"/>
        </w:rPr>
      </w:pPr>
      <w:r w:rsidRPr="00DD739C">
        <w:rPr>
          <w:rFonts w:cs="Arial"/>
          <w:b/>
          <w:u w:val="single"/>
        </w:rPr>
        <w:t>Artículo 3ro</w:t>
      </w:r>
      <w:proofErr w:type="gramStart"/>
      <w:r w:rsidRPr="00DD739C">
        <w:rPr>
          <w:rFonts w:cs="Arial"/>
          <w:b/>
          <w:u w:val="single"/>
        </w:rPr>
        <w:t>..</w:t>
      </w:r>
      <w:proofErr w:type="gramEnd"/>
      <w:r w:rsidRPr="00DD739C">
        <w:rPr>
          <w:rFonts w:cs="Arial"/>
          <w:b/>
          <w:u w:val="single"/>
        </w:rPr>
        <w:t>-</w:t>
      </w:r>
      <w:r w:rsidRPr="00DD739C">
        <w:rPr>
          <w:rFonts w:cs="Arial"/>
        </w:rPr>
        <w:t xml:space="preserve"> Comuníquese, publíquese y archívese.-</w:t>
      </w:r>
    </w:p>
    <w:p w:rsidR="00DD739C" w:rsidRPr="00DD739C" w:rsidRDefault="00DD739C" w:rsidP="00DD739C">
      <w:pPr>
        <w:jc w:val="both"/>
        <w:rPr>
          <w:rFonts w:cs="Arial"/>
        </w:rPr>
      </w:pPr>
    </w:p>
    <w:p w:rsidR="00DD739C" w:rsidRPr="00DD739C" w:rsidRDefault="00DD739C" w:rsidP="00DD739C">
      <w:pPr>
        <w:jc w:val="both"/>
        <w:rPr>
          <w:rFonts w:cs="Arial"/>
        </w:rPr>
      </w:pPr>
    </w:p>
    <w:p w:rsidR="00DD739C" w:rsidRPr="00DD739C" w:rsidRDefault="00DD739C" w:rsidP="00DD739C">
      <w:pPr>
        <w:jc w:val="both"/>
        <w:rPr>
          <w:rFonts w:cs="Arial"/>
        </w:rPr>
      </w:pPr>
      <w:r w:rsidRPr="00DD739C">
        <w:rPr>
          <w:rFonts w:cs="Arial"/>
        </w:rPr>
        <w:t>Dada en Sala de Sesiones del Honorable Concejo Municipal de Villa Cañás, a los ocho días del mes de octubre del año dos mil veinticinco.-</w:t>
      </w:r>
    </w:p>
    <w:p w:rsidR="001D095E" w:rsidRPr="00DD739C" w:rsidRDefault="001D095E"/>
    <w:sectPr w:rsidR="001D095E" w:rsidRPr="00DD7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9C"/>
    <w:rsid w:val="001D095E"/>
    <w:rsid w:val="00D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D739C"/>
    <w:pPr>
      <w:jc w:val="both"/>
    </w:pPr>
    <w:rPr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D739C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39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D739C"/>
    <w:pPr>
      <w:jc w:val="both"/>
    </w:pPr>
    <w:rPr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DD739C"/>
    <w:rPr>
      <w:rFonts w:ascii="Arial" w:eastAsia="Times New Roman" w:hAnsi="Arial" w:cs="Times New Roman"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2025-10-09T11:43:00Z</dcterms:created>
  <dcterms:modified xsi:type="dcterms:W3CDTF">2025-10-09T11:45:00Z</dcterms:modified>
</cp:coreProperties>
</file>